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F0" w:rsidRDefault="00B865F0" w:rsidP="00B865F0">
      <w:pPr>
        <w:pStyle w:val="Header"/>
        <w:ind w:right="89"/>
        <w:jc w:val="center"/>
        <w:rPr>
          <w:rFonts w:ascii="Times New Roman" w:hAnsi="Times New Roman"/>
          <w:b/>
          <w:bCs/>
          <w:sz w:val="44"/>
          <w:szCs w:val="28"/>
        </w:rPr>
      </w:pPr>
    </w:p>
    <w:p w:rsidR="00B865F0" w:rsidRDefault="00B865F0" w:rsidP="00B865F0">
      <w:pPr>
        <w:pStyle w:val="Header"/>
        <w:ind w:right="89"/>
        <w:jc w:val="center"/>
        <w:rPr>
          <w:rFonts w:ascii="Times New Roman" w:hAnsi="Times New Roman"/>
          <w:b/>
          <w:bCs/>
          <w:sz w:val="44"/>
          <w:szCs w:val="28"/>
        </w:rPr>
      </w:pPr>
      <w:r>
        <w:rPr>
          <w:rFonts w:ascii="Times New Roman" w:hAnsi="Times New Roman"/>
          <w:b/>
          <w:bCs/>
          <w:sz w:val="44"/>
          <w:szCs w:val="28"/>
        </w:rPr>
        <w:t>Master of Business Administration-</w:t>
      </w:r>
    </w:p>
    <w:p w:rsidR="00B865F0" w:rsidRDefault="00B865F0" w:rsidP="00B865F0">
      <w:pPr>
        <w:pStyle w:val="Header"/>
        <w:ind w:right="89"/>
        <w:jc w:val="center"/>
        <w:rPr>
          <w:rFonts w:ascii="Times New Roman" w:hAnsi="Times New Roman"/>
          <w:b/>
          <w:bCs/>
          <w:sz w:val="40"/>
          <w:szCs w:val="26"/>
        </w:rPr>
      </w:pPr>
      <w:r>
        <w:rPr>
          <w:rFonts w:ascii="Times New Roman" w:hAnsi="Times New Roman"/>
          <w:b/>
          <w:bCs/>
          <w:sz w:val="40"/>
          <w:szCs w:val="26"/>
        </w:rPr>
        <w:t>Financial Management (MBA-FM)</w:t>
      </w:r>
    </w:p>
    <w:p w:rsidR="00B865F0" w:rsidRDefault="00B865F0" w:rsidP="00B865F0">
      <w:pPr>
        <w:pStyle w:val="Header"/>
        <w:ind w:right="89"/>
        <w:jc w:val="center"/>
        <w:rPr>
          <w:rFonts w:ascii="Times New Roman" w:hAnsi="Times New Roman"/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  <w:r>
        <w:rPr>
          <w:b/>
          <w:bCs/>
          <w:sz w:val="40"/>
          <w:szCs w:val="26"/>
        </w:rPr>
        <w:t>Curriculum under NEP, 2020</w:t>
      </w: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  <w:r>
        <w:rPr>
          <w:b/>
          <w:bCs/>
          <w:sz w:val="40"/>
          <w:szCs w:val="26"/>
        </w:rPr>
        <w:t>(Effective from Session 2025)</w:t>
      </w: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2410460</wp:posOffset>
            </wp:positionH>
            <wp:positionV relativeFrom="paragraph">
              <wp:posOffset>8255</wp:posOffset>
            </wp:positionV>
            <wp:extent cx="2602865" cy="2574925"/>
            <wp:effectExtent l="19050" t="0" r="6985" b="0"/>
            <wp:wrapNone/>
            <wp:docPr id="2" name="Picture 1" descr="kashmir-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hmir-uni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57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0"/>
          <w:szCs w:val="26"/>
        </w:rPr>
      </w:pPr>
    </w:p>
    <w:p w:rsidR="00B865F0" w:rsidRDefault="00B865F0" w:rsidP="00B865F0">
      <w:pPr>
        <w:jc w:val="center"/>
        <w:rPr>
          <w:b/>
          <w:bCs/>
          <w:sz w:val="44"/>
          <w:szCs w:val="26"/>
        </w:rPr>
      </w:pPr>
    </w:p>
    <w:p w:rsidR="00B865F0" w:rsidRDefault="00B865F0" w:rsidP="00B865F0">
      <w:pPr>
        <w:jc w:val="center"/>
        <w:rPr>
          <w:b/>
          <w:bCs/>
          <w:sz w:val="44"/>
          <w:szCs w:val="26"/>
        </w:rPr>
      </w:pPr>
      <w:r>
        <w:rPr>
          <w:b/>
          <w:bCs/>
          <w:sz w:val="44"/>
          <w:szCs w:val="26"/>
        </w:rPr>
        <w:t>Department of Management Studies</w:t>
      </w:r>
    </w:p>
    <w:p w:rsidR="00B865F0" w:rsidRDefault="00B865F0" w:rsidP="00B865F0">
      <w:pPr>
        <w:jc w:val="center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University of Kashmir, Srinagar, Kashmir-190006</w:t>
      </w:r>
    </w:p>
    <w:p w:rsidR="00B865F0" w:rsidRPr="00B865F0" w:rsidRDefault="00B865F0" w:rsidP="00B865F0">
      <w:r>
        <w:br w:type="page"/>
      </w:r>
    </w:p>
    <w:p w:rsidR="00B865F0" w:rsidRDefault="00B865F0" w:rsidP="00B865F0">
      <w:pPr>
        <w:widowControl/>
        <w:tabs>
          <w:tab w:val="center" w:pos="4680"/>
          <w:tab w:val="right" w:pos="9360"/>
        </w:tabs>
        <w:autoSpaceDE/>
        <w:ind w:right="89"/>
        <w:jc w:val="center"/>
        <w:rPr>
          <w:rFonts w:eastAsia="Calibri"/>
          <w:b/>
          <w:iCs/>
          <w:sz w:val="34"/>
          <w:szCs w:val="34"/>
        </w:rPr>
      </w:pPr>
      <w:r>
        <w:rPr>
          <w:rFonts w:eastAsia="Calibri"/>
          <w:b/>
          <w:iCs/>
          <w:sz w:val="34"/>
          <w:szCs w:val="34"/>
        </w:rPr>
        <w:lastRenderedPageBreak/>
        <w:t>MBA (Financial Management)</w:t>
      </w:r>
    </w:p>
    <w:p w:rsidR="00B865F0" w:rsidRDefault="00B865F0" w:rsidP="00B865F0">
      <w:pPr>
        <w:widowControl/>
        <w:autoSpaceDE/>
        <w:jc w:val="center"/>
        <w:rPr>
          <w:rFonts w:eastAsia="Calibri"/>
          <w:b/>
          <w:sz w:val="20"/>
          <w:szCs w:val="20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3948"/>
        <w:gridCol w:w="1080"/>
        <w:gridCol w:w="540"/>
        <w:gridCol w:w="450"/>
        <w:gridCol w:w="360"/>
        <w:gridCol w:w="900"/>
      </w:tblGrid>
      <w:tr w:rsidR="00B865F0" w:rsidTr="00B506CC">
        <w:trPr>
          <w:trHeight w:val="359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 xml:space="preserve"> MBA (Financial Management) Semester 1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val="en-IN" w:eastAsia="en-IN"/>
              </w:rPr>
              <w:t>st</w:t>
            </w:r>
          </w:p>
        </w:tc>
      </w:tr>
      <w:tr w:rsidR="00B865F0" w:rsidTr="00B506CC">
        <w:trPr>
          <w:trHeight w:val="350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Note: In addition to Core Courses, students shall have to opt for three Discipline Centric Electives (DCE).</w:t>
            </w:r>
          </w:p>
        </w:tc>
      </w:tr>
      <w:tr w:rsidR="00B506CC" w:rsidTr="00B506CC">
        <w:trPr>
          <w:trHeight w:val="398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Course Code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Title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Paper Category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Hours /Week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Credits</w:t>
            </w:r>
          </w:p>
        </w:tc>
      </w:tr>
      <w:tr w:rsidR="00B506CC" w:rsidTr="00B506CC">
        <w:trPr>
          <w:trHeight w:val="260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C" w:rsidRDefault="00B506CC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C" w:rsidRDefault="00B506CC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C" w:rsidRDefault="00B506CC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6CC" w:rsidRDefault="00B506CC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CC" w:rsidRDefault="00B506CC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</w:tr>
      <w:tr w:rsidR="00B865F0" w:rsidTr="00B506CC">
        <w:trPr>
          <w:trHeight w:val="11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MBAFCOB125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MBAFCFA125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MBAFCME125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MBAFCRM125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Management and Organizational </w:t>
            </w:r>
            <w:r w:rsidR="00223844">
              <w:rPr>
                <w:rFonts w:eastAsia="Calibri"/>
                <w:sz w:val="20"/>
                <w:szCs w:val="20"/>
                <w:lang w:val="en-IN" w:eastAsia="en-IN"/>
              </w:rPr>
              <w:t>Behaviour</w:t>
            </w: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 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Financial Accounting </w:t>
            </w:r>
          </w:p>
          <w:p w:rsidR="00B865F0" w:rsidRDefault="00223844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Business</w:t>
            </w:r>
            <w:r w:rsidR="00B865F0">
              <w:rPr>
                <w:rFonts w:eastAsia="Calibri"/>
                <w:sz w:val="20"/>
                <w:szCs w:val="20"/>
                <w:lang w:val="en-IN" w:eastAsia="en-IN"/>
              </w:rPr>
              <w:t xml:space="preserve"> Economics</w:t>
            </w:r>
          </w:p>
          <w:p w:rsidR="00223844" w:rsidRDefault="00223844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Quantitative Methods in 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</w:tc>
      </w:tr>
      <w:tr w:rsidR="00B865F0" w:rsidTr="00B506CC">
        <w:trPr>
          <w:trHeight w:val="1159"/>
        </w:trPr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MBAFDIF125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MBAFDDA125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MBAFDFF125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MBAFDSF125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MBAFDPF125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MBAFDOR125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MBAFDGF125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lang w:val="en-IN" w:eastAsia="en-IN"/>
              </w:rPr>
              <w:t>Indian Financial System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Data Analysis using Excel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Forensic Accounting and Fraud Investigation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Sustainable Finance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Personal Finance and Wealth Creation</w:t>
            </w:r>
          </w:p>
          <w:p w:rsidR="00B865F0" w:rsidRDefault="00EA54E5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 w:rsidRPr="00EA54E5">
              <w:rPr>
                <w:rFonts w:eastAsia="Calibri"/>
                <w:sz w:val="20"/>
                <w:szCs w:val="20"/>
                <w:lang w:val="en-IN" w:eastAsia="en-IN"/>
              </w:rPr>
              <w:t>Research and Publication Ethics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Gender-Equity and Financial Inclusion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</w:tr>
    </w:tbl>
    <w:p w:rsidR="00B865F0" w:rsidRDefault="00B865F0" w:rsidP="00B865F0">
      <w:pPr>
        <w:widowControl/>
        <w:autoSpaceDE/>
        <w:jc w:val="center"/>
        <w:rPr>
          <w:rFonts w:eastAsia="Calibri"/>
          <w:b/>
          <w:sz w:val="20"/>
          <w:szCs w:val="20"/>
        </w:rPr>
      </w:pPr>
    </w:p>
    <w:p w:rsidR="00B865F0" w:rsidRDefault="00B865F0" w:rsidP="00B865F0">
      <w:pPr>
        <w:widowControl/>
        <w:autoSpaceDE/>
        <w:jc w:val="center"/>
        <w:rPr>
          <w:rFonts w:eastAsia="Calibri"/>
          <w:b/>
          <w:sz w:val="20"/>
          <w:szCs w:val="20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9"/>
        <w:gridCol w:w="3981"/>
        <w:gridCol w:w="1080"/>
        <w:gridCol w:w="540"/>
        <w:gridCol w:w="450"/>
        <w:gridCol w:w="360"/>
        <w:gridCol w:w="900"/>
      </w:tblGrid>
      <w:tr w:rsidR="00B865F0" w:rsidTr="00B506CC">
        <w:trPr>
          <w:trHeight w:val="478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after="200"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MBA (Financial Management) Semester 2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val="en-IN" w:eastAsia="en-IN"/>
              </w:rPr>
              <w:t>nd</w:t>
            </w:r>
          </w:p>
        </w:tc>
      </w:tr>
      <w:tr w:rsidR="00B865F0" w:rsidTr="00B506CC">
        <w:trPr>
          <w:trHeight w:val="341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Note: In addition to Core Courses, students shall have to opt for three Discipline Centric Electives (DCE).</w:t>
            </w:r>
          </w:p>
        </w:tc>
      </w:tr>
      <w:tr w:rsidR="00B865F0" w:rsidTr="00B506C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Course Code</w:t>
            </w:r>
          </w:p>
        </w:tc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Title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Paper Category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506CC" w:rsidP="00B506CC">
            <w:pPr>
              <w:widowControl/>
              <w:autoSpaceDE/>
              <w:spacing w:line="276" w:lineRule="auto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Hours/</w:t>
            </w:r>
            <w:r w:rsidR="00B865F0">
              <w:rPr>
                <w:rFonts w:eastAsia="Calibri"/>
                <w:b/>
                <w:sz w:val="20"/>
                <w:szCs w:val="20"/>
                <w:lang w:val="en-IN" w:eastAsia="en-IN"/>
              </w:rPr>
              <w:t>Week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Credits</w:t>
            </w:r>
          </w:p>
        </w:tc>
      </w:tr>
      <w:tr w:rsidR="00B865F0" w:rsidTr="00B506CC">
        <w:trPr>
          <w:trHeight w:val="392"/>
        </w:trPr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</w:tr>
      <w:tr w:rsidR="00B865F0" w:rsidTr="00B506CC">
        <w:trPr>
          <w:trHeight w:val="104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MBAFCMF225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MBAFCCA225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MBAFCRP225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MBAFCFT225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Managerial Finance </w:t>
            </w:r>
          </w:p>
          <w:p w:rsidR="00223844" w:rsidRDefault="00223844" w:rsidP="00223844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Marketing Management</w:t>
            </w:r>
          </w:p>
          <w:p w:rsidR="00223844" w:rsidRDefault="00223844" w:rsidP="0022384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Human Resources Management</w:t>
            </w:r>
          </w:p>
          <w:p w:rsidR="00B865F0" w:rsidRDefault="00223844" w:rsidP="0022384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Research Methodology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</w:tc>
      </w:tr>
      <w:tr w:rsidR="00B865F0" w:rsidTr="00B506CC">
        <w:trPr>
          <w:trHeight w:val="1141"/>
        </w:trPr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MBAFDMM225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MBAFDHR225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MBAFDPO225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MBAFDCF225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MBAFDBF225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MBAFDFE225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MBAFDED225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3844" w:rsidRDefault="00223844" w:rsidP="00223844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Production and Operations Management Corporate Accounting and Reporting</w:t>
            </w:r>
          </w:p>
          <w:p w:rsidR="00223844" w:rsidRDefault="00223844" w:rsidP="0022384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Financial Technology (</w:t>
            </w:r>
            <w:proofErr w:type="spellStart"/>
            <w:r>
              <w:rPr>
                <w:rFonts w:eastAsia="Calibri"/>
                <w:sz w:val="20"/>
                <w:szCs w:val="20"/>
                <w:lang w:val="en-IN" w:eastAsia="en-IN"/>
              </w:rPr>
              <w:t>FinTech</w:t>
            </w:r>
            <w:proofErr w:type="spellEnd"/>
            <w:r>
              <w:rPr>
                <w:rFonts w:eastAsia="Calibri"/>
                <w:sz w:val="20"/>
                <w:szCs w:val="20"/>
                <w:lang w:val="en-IN" w:eastAsia="en-IN"/>
              </w:rPr>
              <w:t>)</w:t>
            </w:r>
          </w:p>
          <w:p w:rsidR="00B865F0" w:rsidRDefault="00B865F0" w:rsidP="0022384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Corporate Fraud and Internal Control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Financial Econometrics</w:t>
            </w:r>
          </w:p>
          <w:p w:rsidR="00EA54E5" w:rsidRDefault="00EA54E5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Strategic Financial Management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Entrepreneurship Development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</w:tr>
    </w:tbl>
    <w:p w:rsidR="00B865F0" w:rsidRDefault="00B865F0" w:rsidP="00B865F0">
      <w:pPr>
        <w:widowControl/>
        <w:tabs>
          <w:tab w:val="center" w:pos="4680"/>
          <w:tab w:val="right" w:pos="9360"/>
        </w:tabs>
        <w:autoSpaceDE/>
        <w:ind w:right="89"/>
        <w:jc w:val="center"/>
        <w:rPr>
          <w:rFonts w:eastAsia="Calibri"/>
          <w:b/>
          <w:i/>
          <w:sz w:val="34"/>
        </w:rPr>
      </w:pPr>
    </w:p>
    <w:p w:rsidR="00B865F0" w:rsidRDefault="00B865F0" w:rsidP="00B865F0">
      <w:pPr>
        <w:widowControl/>
        <w:tabs>
          <w:tab w:val="center" w:pos="4680"/>
          <w:tab w:val="right" w:pos="9360"/>
        </w:tabs>
        <w:autoSpaceDE/>
        <w:ind w:right="89"/>
        <w:jc w:val="center"/>
        <w:rPr>
          <w:rFonts w:eastAsia="Calibri"/>
          <w:b/>
          <w:i/>
          <w:sz w:val="34"/>
        </w:rPr>
      </w:pPr>
    </w:p>
    <w:p w:rsidR="00B865F0" w:rsidRDefault="00B865F0" w:rsidP="00B865F0">
      <w:pPr>
        <w:widowControl/>
        <w:tabs>
          <w:tab w:val="center" w:pos="4680"/>
          <w:tab w:val="right" w:pos="9360"/>
        </w:tabs>
        <w:autoSpaceDE/>
        <w:ind w:right="89"/>
        <w:jc w:val="center"/>
        <w:rPr>
          <w:rFonts w:eastAsia="Calibri"/>
          <w:b/>
          <w:iCs/>
          <w:sz w:val="34"/>
        </w:rPr>
      </w:pPr>
    </w:p>
    <w:p w:rsidR="00B865F0" w:rsidRDefault="00B865F0" w:rsidP="00B865F0">
      <w:pPr>
        <w:widowControl/>
        <w:autoSpaceDE/>
        <w:rPr>
          <w:rFonts w:eastAsia="Calibri"/>
          <w:b/>
          <w:iCs/>
          <w:sz w:val="34"/>
        </w:rPr>
      </w:pPr>
      <w:r>
        <w:rPr>
          <w:rFonts w:eastAsia="Calibri"/>
          <w:b/>
          <w:iCs/>
          <w:sz w:val="34"/>
        </w:rPr>
        <w:br w:type="page"/>
      </w:r>
    </w:p>
    <w:p w:rsidR="00B865F0" w:rsidRDefault="00B865F0" w:rsidP="00B865F0">
      <w:pPr>
        <w:widowControl/>
        <w:tabs>
          <w:tab w:val="center" w:pos="4680"/>
          <w:tab w:val="right" w:pos="9360"/>
        </w:tabs>
        <w:autoSpaceDE/>
        <w:ind w:right="89"/>
        <w:jc w:val="center"/>
        <w:rPr>
          <w:rFonts w:eastAsia="Calibri"/>
          <w:b/>
          <w:iCs/>
          <w:sz w:val="34"/>
        </w:rPr>
      </w:pPr>
      <w:r>
        <w:rPr>
          <w:rFonts w:eastAsia="Calibri"/>
          <w:b/>
          <w:iCs/>
          <w:sz w:val="34"/>
        </w:rPr>
        <w:lastRenderedPageBreak/>
        <w:t>MBA (Financial Management)</w:t>
      </w:r>
    </w:p>
    <w:p w:rsidR="00B865F0" w:rsidRDefault="00B865F0" w:rsidP="00B865F0">
      <w:pPr>
        <w:widowControl/>
        <w:autoSpaceDE/>
        <w:jc w:val="center"/>
        <w:rPr>
          <w:rFonts w:eastAsia="Calibri"/>
          <w:i/>
          <w:sz w:val="30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4210"/>
        <w:gridCol w:w="1100"/>
        <w:gridCol w:w="500"/>
        <w:gridCol w:w="445"/>
        <w:gridCol w:w="405"/>
        <w:gridCol w:w="900"/>
      </w:tblGrid>
      <w:tr w:rsidR="00B865F0" w:rsidTr="00B506CC">
        <w:trPr>
          <w:trHeight w:val="332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MBA (Financial Management) Semester 3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val="en-IN" w:eastAsia="en-IN"/>
              </w:rPr>
              <w:t>rd</w:t>
            </w:r>
          </w:p>
        </w:tc>
      </w:tr>
      <w:tr w:rsidR="00B865F0" w:rsidTr="00B506CC">
        <w:trPr>
          <w:trHeight w:val="446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Note: In addition to Core Courses, students shall have to opt for three Discipline Centric Electives (DCE).</w:t>
            </w:r>
          </w:p>
        </w:tc>
      </w:tr>
      <w:tr w:rsidR="00B865F0" w:rsidTr="00B506CC">
        <w:trPr>
          <w:trHeight w:val="36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Course Code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Title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Paper Category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Hours /Week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Credits</w:t>
            </w:r>
          </w:p>
        </w:tc>
      </w:tr>
      <w:tr w:rsidR="00B865F0" w:rsidTr="00B506CC">
        <w:trPr>
          <w:trHeight w:val="314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L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</w:tr>
      <w:tr w:rsidR="00B865F0" w:rsidTr="00B506CC">
        <w:trPr>
          <w:trHeight w:val="106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MBAFCMA325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MBAFCSP325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MBAFCWC325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MBAFCSM325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Management Accounting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Security Analysis and Portfolio Management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lang w:val="en-IN" w:eastAsia="en-IN"/>
              </w:rPr>
              <w:t>Working Capital Management</w:t>
            </w:r>
          </w:p>
          <w:p w:rsidR="00B865F0" w:rsidRPr="00EA54E5" w:rsidRDefault="00EA54E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Cs/>
                <w:sz w:val="20"/>
                <w:szCs w:val="20"/>
                <w:lang w:val="en-IN" w:eastAsia="en-IN"/>
              </w:rPr>
              <w:t>International Financial Management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</w:tc>
      </w:tr>
      <w:tr w:rsidR="00B865F0" w:rsidTr="00B506CC">
        <w:trPr>
          <w:trHeight w:val="1065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MBAFDIF325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MBAFDMP325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MBAFDFP325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MBAFDMF325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MBAFDMS325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MBAFDPF325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MBAFDCE325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EA54E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Behavioural Finance</w:t>
            </w:r>
            <w:r>
              <w:rPr>
                <w:rFonts w:eastAsia="Calibri"/>
                <w:bCs/>
                <w:sz w:val="20"/>
                <w:szCs w:val="20"/>
                <w:lang w:val="en-IN" w:eastAsia="en-IN"/>
              </w:rPr>
              <w:t xml:space="preserve"> 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Macroeconomic Policies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IN" w:eastAsia="en-IN"/>
              </w:rPr>
              <w:t>Forex</w:t>
            </w:r>
            <w:proofErr w:type="spellEnd"/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 Procedures and Management 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Management of Financial Institutions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Marketing of Financial Services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Public Finance 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Compliance, Ethics and Public Governance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</w:tr>
    </w:tbl>
    <w:p w:rsidR="00B865F0" w:rsidRDefault="00B865F0" w:rsidP="00B865F0">
      <w:pPr>
        <w:widowControl/>
        <w:tabs>
          <w:tab w:val="left" w:pos="270"/>
          <w:tab w:val="center" w:pos="4513"/>
        </w:tabs>
        <w:autoSpaceDE/>
        <w:jc w:val="center"/>
        <w:rPr>
          <w:rFonts w:eastAsia="Calibri"/>
        </w:rPr>
      </w:pPr>
    </w:p>
    <w:p w:rsidR="00B865F0" w:rsidRDefault="00B865F0" w:rsidP="00B865F0">
      <w:pPr>
        <w:widowControl/>
        <w:autoSpaceDE/>
        <w:spacing w:after="160" w:line="256" w:lineRule="auto"/>
        <w:rPr>
          <w:rFonts w:eastAsia="Calibri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4230"/>
        <w:gridCol w:w="1080"/>
        <w:gridCol w:w="540"/>
        <w:gridCol w:w="450"/>
        <w:gridCol w:w="360"/>
        <w:gridCol w:w="900"/>
      </w:tblGrid>
      <w:tr w:rsidR="00B865F0" w:rsidTr="00B506CC">
        <w:trPr>
          <w:trHeight w:val="314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MBA (Financial Management) Semester 4</w:t>
            </w:r>
            <w:r>
              <w:rPr>
                <w:rFonts w:eastAsia="Calibri"/>
                <w:b/>
                <w:sz w:val="20"/>
                <w:szCs w:val="20"/>
                <w:vertAlign w:val="superscript"/>
                <w:lang w:val="en-IN" w:eastAsia="en-IN"/>
              </w:rPr>
              <w:t>th</w:t>
            </w:r>
          </w:p>
        </w:tc>
      </w:tr>
      <w:tr w:rsidR="00B865F0" w:rsidTr="00B506CC">
        <w:trPr>
          <w:trHeight w:val="350"/>
        </w:trPr>
        <w:tc>
          <w:tcPr>
            <w:tcW w:w="9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Note: In addition to Core Courses, students shall have to opt for three Discipline Centric Electives (DCE).</w:t>
            </w:r>
          </w:p>
        </w:tc>
      </w:tr>
      <w:tr w:rsidR="00B865F0" w:rsidTr="00B506CC">
        <w:trPr>
          <w:trHeight w:val="353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Course Code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Title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Paper Category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Hours /Week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Credits</w:t>
            </w:r>
          </w:p>
        </w:tc>
      </w:tr>
      <w:tr w:rsidR="00B865F0" w:rsidTr="00B506CC">
        <w:trPr>
          <w:trHeight w:val="242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b/>
                <w:sz w:val="20"/>
                <w:szCs w:val="20"/>
                <w:lang w:val="en-IN" w:eastAsia="en-IN"/>
              </w:rPr>
              <w:t>P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5F0" w:rsidRDefault="00B865F0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  <w:lang w:val="en-IN" w:eastAsia="en-IN"/>
              </w:rPr>
            </w:pPr>
          </w:p>
        </w:tc>
      </w:tr>
      <w:tr w:rsidR="00B865F0" w:rsidTr="00B506CC">
        <w:trPr>
          <w:trHeight w:val="11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MBAFCFR425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MBAFCPA425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MBAFCCT425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MBAFCIP425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Financial Risk Management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Project Appraisal, Finance and Management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lang w:val="en-IN" w:eastAsia="en-IN"/>
              </w:rPr>
              <w:t>Corporate Tax Planning and</w:t>
            </w: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 Management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4"/>
                <w:lang w:val="en-IN" w:eastAsia="en-IN"/>
              </w:rPr>
              <w:t>Internship and Training Project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4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6</w:t>
            </w:r>
          </w:p>
        </w:tc>
      </w:tr>
      <w:tr w:rsidR="00B865F0" w:rsidTr="00B506CC">
        <w:trPr>
          <w:trHeight w:val="1027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MBAFDCV425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MBAFDMC425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MBAFDFS425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MBAFDGS425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MBAFDFD425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MBAFDMF425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IN" w:eastAsia="en-IN"/>
              </w:rPr>
              <w:t>MBAFDEF425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Corporate Valuation and Restructuring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Management Control System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Financial Statements and Institutional Fraud </w:t>
            </w:r>
          </w:p>
          <w:p w:rsidR="00B865F0" w:rsidRDefault="00B865F0">
            <w:pPr>
              <w:widowControl/>
              <w:autoSpaceDE/>
              <w:spacing w:line="276" w:lineRule="auto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 xml:space="preserve">Goods and Services Tax 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Financial Derivatives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Management of Foreign Investment</w:t>
            </w:r>
          </w:p>
          <w:p w:rsidR="00B865F0" w:rsidRDefault="00B865F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Entrepreneurial Finance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DCE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  <w:p w:rsidR="00B865F0" w:rsidRDefault="00B865F0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val="en-IN" w:eastAsia="en-IN"/>
              </w:rPr>
            </w:pPr>
            <w:r>
              <w:rPr>
                <w:rFonts w:eastAsia="Calibri"/>
                <w:sz w:val="20"/>
                <w:szCs w:val="20"/>
                <w:lang w:val="en-IN" w:eastAsia="en-IN"/>
              </w:rPr>
              <w:t>3</w:t>
            </w:r>
          </w:p>
        </w:tc>
      </w:tr>
    </w:tbl>
    <w:p w:rsidR="00B865F0" w:rsidRDefault="00B865F0" w:rsidP="00B865F0">
      <w:pPr>
        <w:widowControl/>
        <w:tabs>
          <w:tab w:val="left" w:pos="270"/>
          <w:tab w:val="center" w:pos="4513"/>
        </w:tabs>
        <w:autoSpaceDE/>
        <w:jc w:val="center"/>
        <w:rPr>
          <w:rFonts w:eastAsia="Calibri"/>
          <w:b/>
        </w:rPr>
      </w:pPr>
    </w:p>
    <w:p w:rsidR="00B9460D" w:rsidRDefault="00B9460D" w:rsidP="00B865F0"/>
    <w:sectPr w:rsidR="00B9460D" w:rsidSect="00B9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5A7"/>
    <w:multiLevelType w:val="multilevel"/>
    <w:tmpl w:val="27B575A7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65F0"/>
    <w:rsid w:val="00223844"/>
    <w:rsid w:val="00393C1E"/>
    <w:rsid w:val="00B506CC"/>
    <w:rsid w:val="00B865F0"/>
    <w:rsid w:val="00B9460D"/>
    <w:rsid w:val="00EA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6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qFormat/>
    <w:rsid w:val="00B865F0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865F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865F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2025-05-17T08:05:00Z</dcterms:created>
  <dcterms:modified xsi:type="dcterms:W3CDTF">2025-05-17T11:40:00Z</dcterms:modified>
</cp:coreProperties>
</file>